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56" w:rsidRPr="0061361E" w:rsidRDefault="004F7A56" w:rsidP="004F7A56">
      <w:pPr>
        <w:ind w:firstLine="567"/>
        <w:rPr>
          <w:b/>
          <w:sz w:val="24"/>
          <w:szCs w:val="24"/>
        </w:rPr>
      </w:pPr>
      <w:bookmarkStart w:id="0" w:name="_GoBack"/>
      <w:bookmarkEnd w:id="0"/>
      <w:r w:rsidRPr="0061361E">
        <w:rPr>
          <w:b/>
          <w:sz w:val="24"/>
          <w:szCs w:val="24"/>
        </w:rPr>
        <w:t xml:space="preserve">2014 год </w:t>
      </w:r>
    </w:p>
    <w:p w:rsidR="004F7A56" w:rsidRPr="0061361E" w:rsidRDefault="004F7A56" w:rsidP="004F7A56">
      <w:pPr>
        <w:rPr>
          <w:b/>
          <w:sz w:val="24"/>
          <w:szCs w:val="24"/>
        </w:rPr>
      </w:pPr>
      <w:r w:rsidRPr="0061361E">
        <w:rPr>
          <w:b/>
          <w:sz w:val="24"/>
          <w:szCs w:val="24"/>
        </w:rPr>
        <w:t>МП «Ритуальные услуги»</w:t>
      </w:r>
    </w:p>
    <w:p w:rsidR="004F7A56" w:rsidRPr="0061361E" w:rsidRDefault="004F7A56" w:rsidP="004F7A56">
      <w:pPr>
        <w:ind w:firstLine="709"/>
        <w:rPr>
          <w:sz w:val="24"/>
          <w:szCs w:val="24"/>
        </w:rPr>
      </w:pPr>
      <w:r w:rsidRPr="0061361E">
        <w:rPr>
          <w:sz w:val="24"/>
          <w:szCs w:val="24"/>
        </w:rPr>
        <w:t xml:space="preserve">В соответствии с планом работы контрольно-счётной палаты города Благовещенска на 2014 год проведено контрольное мероприятие «Проверка отдельных вопросов финансово-хозяйственной деятельности (в </w:t>
      </w:r>
      <w:proofErr w:type="spellStart"/>
      <w:r w:rsidRPr="0061361E">
        <w:rPr>
          <w:sz w:val="24"/>
          <w:szCs w:val="24"/>
        </w:rPr>
        <w:t>т.ч</w:t>
      </w:r>
      <w:proofErr w:type="spellEnd"/>
      <w:r w:rsidRPr="0061361E">
        <w:rPr>
          <w:sz w:val="24"/>
          <w:szCs w:val="24"/>
        </w:rPr>
        <w:t>. проверка соблюдения установленного порядка управления и распоряжения имуществом, переданным в хозяйственное ведение) Муниципального предприятия города Благовещенска «Ритуальные услуги» за 2013 год».</w:t>
      </w:r>
    </w:p>
    <w:p w:rsidR="004F7A56" w:rsidRPr="0061361E" w:rsidRDefault="004F7A56" w:rsidP="004F7A56">
      <w:pPr>
        <w:ind w:firstLine="709"/>
        <w:rPr>
          <w:sz w:val="24"/>
          <w:szCs w:val="24"/>
        </w:rPr>
      </w:pPr>
      <w:r w:rsidRPr="0061361E">
        <w:rPr>
          <w:sz w:val="24"/>
          <w:szCs w:val="24"/>
        </w:rPr>
        <w:t xml:space="preserve">По результатам проверки установлены нарушения в части предоставления субсидии, передаче и регистрации недвижимого имущества, </w:t>
      </w:r>
      <w:r w:rsidRPr="0061361E">
        <w:rPr>
          <w:color w:val="2C2B2B"/>
          <w:sz w:val="24"/>
          <w:szCs w:val="24"/>
          <w:shd w:val="clear" w:color="auto" w:fill="FFFFFF"/>
        </w:rPr>
        <w:t xml:space="preserve">учета основных средств и материальных ценностей, </w:t>
      </w:r>
      <w:r w:rsidRPr="0061361E">
        <w:rPr>
          <w:sz w:val="24"/>
          <w:szCs w:val="24"/>
        </w:rPr>
        <w:t>составления и утверждения основных плановых показателей деятельности, ведения кассовых операций и расчетов с подотчетными лицами, бухгалтерского учета.</w:t>
      </w:r>
    </w:p>
    <w:p w:rsidR="004F7A56" w:rsidRPr="00EC11D4" w:rsidRDefault="004F7A56" w:rsidP="004F7A5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C11D4">
        <w:rPr>
          <w:rFonts w:eastAsiaTheme="minorHAnsi"/>
          <w:lang w:eastAsia="en-US"/>
        </w:rP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4F7A56" w:rsidRDefault="004F7A56" w:rsidP="004F7A56">
      <w:pPr>
        <w:rPr>
          <w:b/>
        </w:rPr>
      </w:pPr>
    </w:p>
    <w:p w:rsidR="004F7A56" w:rsidRPr="0061361E" w:rsidRDefault="004F7A56" w:rsidP="004F7A56">
      <w:pPr>
        <w:rPr>
          <w:b/>
          <w:sz w:val="24"/>
          <w:szCs w:val="24"/>
        </w:rPr>
      </w:pPr>
      <w:r w:rsidRPr="0061361E">
        <w:rPr>
          <w:b/>
          <w:sz w:val="24"/>
          <w:szCs w:val="24"/>
        </w:rPr>
        <w:t>МКУ «БГЖЦ»</w:t>
      </w:r>
    </w:p>
    <w:p w:rsidR="004F7A56" w:rsidRPr="0061361E" w:rsidRDefault="004F7A56" w:rsidP="004F7A56">
      <w:pPr>
        <w:ind w:firstLine="709"/>
        <w:rPr>
          <w:sz w:val="24"/>
          <w:szCs w:val="24"/>
        </w:rPr>
      </w:pPr>
      <w:r w:rsidRPr="0061361E">
        <w:rPr>
          <w:sz w:val="24"/>
          <w:szCs w:val="24"/>
        </w:rPr>
        <w:t xml:space="preserve">В соответствии с планом работы контрольно-счётной палаты города Благовещенска на 2014 год проведено контрольное мероприятие «Проверка использования бюджетных средств на оплату работ предусмотренных </w:t>
      </w:r>
      <w:r w:rsidRPr="0061361E">
        <w:rPr>
          <w:color w:val="000000"/>
          <w:sz w:val="24"/>
          <w:szCs w:val="24"/>
        </w:rPr>
        <w:t>муниципальным контрактом от 24.10.2013 № 1 на сумму 2 млн. 987 тыс. 300 рублей в муниципальном казенном учреждении «Благовещенский городской архивный и жилищный центр</w:t>
      </w:r>
      <w:r w:rsidRPr="0061361E">
        <w:rPr>
          <w:sz w:val="24"/>
          <w:szCs w:val="24"/>
        </w:rPr>
        <w:t>».</w:t>
      </w:r>
    </w:p>
    <w:p w:rsidR="004F7A56" w:rsidRPr="0061361E" w:rsidRDefault="004F7A56" w:rsidP="004F7A56">
      <w:pPr>
        <w:ind w:firstLine="709"/>
        <w:rPr>
          <w:sz w:val="24"/>
          <w:szCs w:val="24"/>
        </w:rPr>
      </w:pPr>
      <w:r w:rsidRPr="0061361E">
        <w:rPr>
          <w:sz w:val="24"/>
          <w:szCs w:val="24"/>
        </w:rPr>
        <w:t xml:space="preserve">По результатам проверки установлены нарушения федерального законодательства при доведении объемов лимитов бюджетных обязательств, при </w:t>
      </w:r>
      <w:r w:rsidRPr="0061361E">
        <w:rPr>
          <w:bCs/>
          <w:sz w:val="24"/>
          <w:szCs w:val="24"/>
        </w:rPr>
        <w:t>направлении сведений о заключении и исполнении муниципального контракта.</w:t>
      </w:r>
    </w:p>
    <w:p w:rsidR="004F7A56" w:rsidRPr="0073441A" w:rsidRDefault="004F7A56" w:rsidP="004F7A5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3441A">
        <w:rPr>
          <w:rFonts w:eastAsiaTheme="minorHAnsi"/>
          <w:lang w:eastAsia="en-US"/>
        </w:rPr>
        <w:t>В целях устранения выявленных нарушений и недопущения их в дальнейшей работе направлено представление.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4F7A56" w:rsidRDefault="004F7A56" w:rsidP="004F7A56"/>
    <w:p w:rsidR="004F7A56" w:rsidRPr="00793CDA" w:rsidRDefault="004F7A56" w:rsidP="004F7A56">
      <w:pPr>
        <w:rPr>
          <w:b/>
          <w:sz w:val="24"/>
          <w:szCs w:val="24"/>
        </w:rPr>
      </w:pPr>
      <w:r w:rsidRPr="00793CDA">
        <w:rPr>
          <w:b/>
          <w:sz w:val="24"/>
          <w:szCs w:val="24"/>
        </w:rPr>
        <w:t>ЭХС муниципальные контракты</w:t>
      </w:r>
    </w:p>
    <w:p w:rsidR="004F7A56" w:rsidRPr="00793CDA" w:rsidRDefault="004F7A56" w:rsidP="004F7A56">
      <w:pPr>
        <w:ind w:firstLine="720"/>
        <w:rPr>
          <w:color w:val="000000"/>
          <w:sz w:val="24"/>
          <w:szCs w:val="24"/>
        </w:rPr>
      </w:pPr>
      <w:r w:rsidRPr="00793CDA">
        <w:rPr>
          <w:sz w:val="24"/>
          <w:szCs w:val="24"/>
        </w:rPr>
        <w:t>В соответствии с планом работы контрольно-счётной палаты города Благовещенска на 2014 год проведено контрольное мероприятие «П</w:t>
      </w:r>
      <w:r w:rsidRPr="00793CDA">
        <w:rPr>
          <w:color w:val="000000"/>
          <w:sz w:val="24"/>
          <w:szCs w:val="24"/>
        </w:rPr>
        <w:t>роверка целевого использования бюджетных средств на оплату работ, предусмотренных муниципальными контрактами от 22.11.2013 № 162 на сумму 10 254,1 тыс. рублей, от 19.12.2013 № 172 на сумму 4 835,1 тыс. рублей в муниципальном казенном учреждении «Эксплуатационно-хозяйственная служба».</w:t>
      </w:r>
    </w:p>
    <w:p w:rsidR="004F7A56" w:rsidRPr="0073441A" w:rsidRDefault="004F7A56" w:rsidP="004F7A56">
      <w:pPr>
        <w:ind w:firstLine="709"/>
      </w:pPr>
      <w:r w:rsidRPr="00793CDA">
        <w:rPr>
          <w:sz w:val="24"/>
          <w:szCs w:val="24"/>
        </w:rPr>
        <w:t>По результатам проверки установлены нарушения федерального законодательства при размещении муниципального заказа, заключении и оплате муниципальных</w:t>
      </w:r>
      <w:r>
        <w:t xml:space="preserve"> контрактов</w:t>
      </w:r>
      <w:r w:rsidRPr="0073441A">
        <w:rPr>
          <w:bCs/>
        </w:rPr>
        <w:t>.</w:t>
      </w:r>
    </w:p>
    <w:p w:rsidR="004F7A56" w:rsidRDefault="004F7A56" w:rsidP="004F7A5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3441A">
        <w:rPr>
          <w:rFonts w:eastAsiaTheme="minorHAnsi"/>
          <w:lang w:eastAsia="en-US"/>
        </w:rPr>
        <w:t>В целях устранения выявленных нарушений и недопущения их в дальнейше</w:t>
      </w:r>
      <w:r>
        <w:rPr>
          <w:rFonts w:eastAsiaTheme="minorHAnsi"/>
          <w:lang w:eastAsia="en-US"/>
        </w:rPr>
        <w:t xml:space="preserve">м, учреждению </w:t>
      </w:r>
      <w:r w:rsidRPr="0073441A">
        <w:rPr>
          <w:rFonts w:eastAsiaTheme="minorHAnsi"/>
          <w:lang w:eastAsia="en-US"/>
        </w:rPr>
        <w:t xml:space="preserve">направлено представление. </w:t>
      </w:r>
      <w:r>
        <w:t>И</w:t>
      </w:r>
      <w:r w:rsidRPr="001A524B">
        <w:t>нформация о выявленных нарушениях законодательства о размещении заказа</w:t>
      </w:r>
      <w:r w:rsidRPr="00D03CCC">
        <w:t xml:space="preserve"> </w:t>
      </w:r>
      <w:r w:rsidRPr="001A524B">
        <w:t>направлена</w:t>
      </w:r>
      <w:r w:rsidRPr="00D03CCC">
        <w:t xml:space="preserve"> </w:t>
      </w:r>
      <w:r>
        <w:t>в</w:t>
      </w:r>
      <w:r w:rsidRPr="00D03CCC">
        <w:t xml:space="preserve"> </w:t>
      </w:r>
      <w:r w:rsidRPr="001A524B">
        <w:t>управление контроля в сфере закупок администрации города Благовещенска</w:t>
      </w:r>
      <w:r>
        <w:t>.</w:t>
      </w:r>
      <w:r w:rsidRPr="001A524B">
        <w:t xml:space="preserve"> </w:t>
      </w:r>
      <w:r>
        <w:t>Д</w:t>
      </w:r>
      <w:r w:rsidRPr="001A524B">
        <w:t>ля рассмотрения и принятия мер в соответствии с действующим законодательством</w:t>
      </w:r>
      <w:r>
        <w:t xml:space="preserve"> м</w:t>
      </w:r>
      <w:r w:rsidRPr="001A524B">
        <w:t>атериалы проверки направлены</w:t>
      </w:r>
      <w:r>
        <w:t xml:space="preserve"> прокурору города Благовещенска.</w:t>
      </w:r>
      <w:r w:rsidRPr="001A524B">
        <w:t xml:space="preserve"> </w:t>
      </w:r>
      <w:r w:rsidRPr="0073441A">
        <w:rPr>
          <w:rFonts w:eastAsiaTheme="minorHAnsi"/>
          <w:lang w:eastAsia="en-US"/>
        </w:rPr>
        <w:t>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4F7A56" w:rsidRDefault="004F7A56" w:rsidP="004F7A56"/>
    <w:p w:rsidR="004F7A56" w:rsidRDefault="004F7A56" w:rsidP="004F7A5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4F7A56" w:rsidRPr="00793CDA" w:rsidRDefault="004F7A56" w:rsidP="004F7A5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b/>
          <w:lang w:eastAsia="en-US"/>
        </w:rPr>
      </w:pPr>
      <w:r w:rsidRPr="00793CDA">
        <w:rPr>
          <w:rFonts w:eastAsiaTheme="minorHAnsi"/>
          <w:b/>
          <w:lang w:eastAsia="en-US"/>
        </w:rPr>
        <w:t>МУ «ГУКС»</w:t>
      </w:r>
    </w:p>
    <w:p w:rsidR="004F7A56" w:rsidRPr="00793CDA" w:rsidRDefault="004F7A56" w:rsidP="004F7A56">
      <w:pPr>
        <w:rPr>
          <w:sz w:val="24"/>
          <w:szCs w:val="24"/>
        </w:rPr>
      </w:pPr>
      <w:r w:rsidRPr="00793CDA">
        <w:rPr>
          <w:sz w:val="24"/>
          <w:szCs w:val="24"/>
        </w:rPr>
        <w:lastRenderedPageBreak/>
        <w:tab/>
        <w:t>В соответствии с планом работы контрольно-счётной палаты города Благовещенска на 2014 год проведено контрольное мероприятие «Проверка целевого использования бюджетных средств на оплату работ предусмотренных муниципальными контрактами от 08.11.2013 № б/н на сумму 37 000 тыс. рублей, от 30.12.2013 № б/н на сумму 17846 тыс. рублей.</w:t>
      </w:r>
    </w:p>
    <w:p w:rsidR="004F7A56" w:rsidRPr="00793CDA" w:rsidRDefault="004F7A56" w:rsidP="004F7A56">
      <w:pPr>
        <w:rPr>
          <w:sz w:val="24"/>
          <w:szCs w:val="24"/>
        </w:rPr>
      </w:pPr>
      <w:r w:rsidRPr="00793CDA">
        <w:rPr>
          <w:sz w:val="24"/>
          <w:szCs w:val="24"/>
        </w:rPr>
        <w:tab/>
        <w:t>По результатам проверки выявлены нарушения бюджетного законодательства,  законодательства в сфере закупок и муниципальных правовых актов, регулирующих принятие бюджетных обязательств и исполнение бюджета. Кроме того, установлены случаи не соблюдения сроков исполнения контрактов, несвоевременной регистрации в регистрах бухгалтерского учета данных, содержащиеся в первичных учетных документах, и завышение сметной стоимости работ.</w:t>
      </w:r>
    </w:p>
    <w:p w:rsidR="004F7A56" w:rsidRDefault="004F7A56" w:rsidP="004F7A5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3441A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ходе проверки </w:t>
      </w:r>
      <w:r w:rsidRPr="00A81328">
        <w:rPr>
          <w:rFonts w:eastAsiaTheme="minorHAnsi"/>
          <w:lang w:eastAsia="en-US"/>
        </w:rPr>
        <w:t>с</w:t>
      </w:r>
      <w:r w:rsidRPr="00A81328">
        <w:t>умма произведенных расходов по завышенным сметам зачислена подрядчиком на счет доходов Администрации города Благовещенска</w:t>
      </w:r>
      <w:r>
        <w:rPr>
          <w:i/>
        </w:rPr>
        <w:t xml:space="preserve">. </w:t>
      </w:r>
      <w:r w:rsidRPr="00A81328">
        <w:t>В</w:t>
      </w:r>
      <w:r w:rsidRPr="00A81328">
        <w:rPr>
          <w:rFonts w:eastAsiaTheme="minorHAnsi"/>
          <w:lang w:eastAsia="en-US"/>
        </w:rPr>
        <w:t xml:space="preserve"> ц</w:t>
      </w:r>
      <w:r w:rsidRPr="0073441A">
        <w:rPr>
          <w:rFonts w:eastAsiaTheme="minorHAnsi"/>
          <w:lang w:eastAsia="en-US"/>
        </w:rPr>
        <w:t>елях устранения выявленных нарушений и недопущения их в дальнейшей работе направлено представление.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4F7A56" w:rsidRDefault="004F7A56" w:rsidP="004F7A5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4F7A56" w:rsidRPr="002C7EDD" w:rsidRDefault="004F7A56" w:rsidP="004F7A56">
      <w:pPr>
        <w:rPr>
          <w:b/>
          <w:sz w:val="24"/>
          <w:szCs w:val="24"/>
        </w:rPr>
      </w:pPr>
      <w:r w:rsidRPr="002C7EDD">
        <w:rPr>
          <w:b/>
          <w:sz w:val="24"/>
          <w:szCs w:val="24"/>
        </w:rPr>
        <w:t>МБУК «Городской дом культуры»</w:t>
      </w:r>
    </w:p>
    <w:p w:rsidR="004F7A56" w:rsidRPr="002C7EDD" w:rsidRDefault="004F7A56" w:rsidP="004F7A56">
      <w:pPr>
        <w:ind w:firstLine="709"/>
        <w:rPr>
          <w:sz w:val="24"/>
          <w:szCs w:val="24"/>
        </w:rPr>
      </w:pPr>
      <w:r w:rsidRPr="002C7EDD">
        <w:rPr>
          <w:sz w:val="24"/>
          <w:szCs w:val="24"/>
        </w:rPr>
        <w:t>В соответствии с планом работы контрольно-счетной палаты города Благовещенска на 2014 год проведено контрольное мероприятие «Аудит эффективности деятельности муниципального бюджетного учреждения культуры «Городской дом культуры»  за 2013 год».</w:t>
      </w:r>
    </w:p>
    <w:p w:rsidR="004F7A56" w:rsidRPr="002C7EDD" w:rsidRDefault="004F7A56" w:rsidP="004F7A56">
      <w:pPr>
        <w:ind w:firstLine="709"/>
        <w:rPr>
          <w:sz w:val="24"/>
          <w:szCs w:val="24"/>
        </w:rPr>
      </w:pPr>
      <w:r w:rsidRPr="002C7EDD">
        <w:rPr>
          <w:sz w:val="24"/>
          <w:szCs w:val="24"/>
        </w:rPr>
        <w:t>В ходе контрольного мероприятия установлены нарушения ведения учета финансовых и материальных средств Учреждения, отсутствие предусмотренных законодательством правовых актов в области труда и учетной политики, нарушения порядка формирования и изменения плана финансово-хозяйственной деятельности. Устав Учреждения не содержит отдельных обязательных норм, предусмотренных Федеральным законом от 12.01.1996 № 7-ФЗ «О некоммерческих организациях». Управлением культуры администрации города Благовещенска доведение муниципального задания осуществляется с нарушением регламентных норм, определенных бюджетным законодательством и нормативными актами администрации города Благовещенска;</w:t>
      </w:r>
    </w:p>
    <w:p w:rsidR="004F7A56" w:rsidRPr="002C7EDD" w:rsidRDefault="004F7A56" w:rsidP="004F7A56">
      <w:pPr>
        <w:ind w:firstLine="709"/>
        <w:rPr>
          <w:sz w:val="24"/>
          <w:szCs w:val="24"/>
        </w:rPr>
      </w:pPr>
      <w:r w:rsidRPr="002C7EDD">
        <w:rPr>
          <w:sz w:val="24"/>
          <w:szCs w:val="24"/>
        </w:rPr>
        <w:t xml:space="preserve">В целях устранения выявленных нарушений и во избежание аналогичных нарушений в дальнейшем направлены представления: директору муниципального бюджетного учреждения культуры «Городской дом культуры»; начальнику управления культуры администрации города Благовещенска; директору муниципального учреждения «Централизованная бухгалтерия сферы культуры». Материалы проверки направлены в </w:t>
      </w:r>
      <w:r w:rsidRPr="002C7EDD">
        <w:rPr>
          <w:color w:val="000000"/>
          <w:sz w:val="24"/>
          <w:szCs w:val="24"/>
          <w:shd w:val="clear" w:color="auto" w:fill="F8F8F8"/>
        </w:rPr>
        <w:t xml:space="preserve">прокуратуру города Благовещенска. </w:t>
      </w:r>
      <w:r w:rsidRPr="002C7EDD">
        <w:rPr>
          <w:sz w:val="24"/>
          <w:szCs w:val="24"/>
        </w:rPr>
        <w:t>Направлены отчеты в Благовещенскую городскую Думу и мэру города Благовещенска.</w:t>
      </w:r>
    </w:p>
    <w:p w:rsidR="004B524B" w:rsidRDefault="004B524B"/>
    <w:sectPr w:rsidR="004B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56"/>
    <w:rsid w:val="004B524B"/>
    <w:rsid w:val="004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56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7A5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56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7A5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9F0FEF3F</Template>
  <TotalTime>1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1</cp:revision>
  <dcterms:created xsi:type="dcterms:W3CDTF">2017-08-01T06:39:00Z</dcterms:created>
  <dcterms:modified xsi:type="dcterms:W3CDTF">2017-08-01T06:40:00Z</dcterms:modified>
</cp:coreProperties>
</file>